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3C18A8" w:rsidTr="0052576E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52576E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60E4F" w:rsidRDefault="00860E4F" w:rsidP="00860E4F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 w:rsidR="00E776ED">
              <w:t>SCHWARTZ-911, 4</w:t>
            </w:r>
            <w:r>
              <w:t xml:space="preserve"> тонны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52576E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3C18A8" w:rsidRPr="001A18B9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D146C" w:rsidRPr="004D146C">
              <w:t>DOMK0008</w:t>
            </w:r>
          </w:p>
          <w:p w:rsidR="0052576E" w:rsidRPr="001A18B9" w:rsidRDefault="0052576E" w:rsidP="0052576E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52576E" w:rsidRDefault="0052576E" w:rsidP="0052576E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>
              <w:t>SCHWARTZ-911 грузоподъемностью  4 тонны в пластиковом кейсе</w:t>
            </w:r>
          </w:p>
          <w:p w:rsidR="003C18A8" w:rsidRDefault="003C18A8" w:rsidP="00860E4F">
            <w:pPr>
              <w:rPr>
                <w:color w:val="C00000"/>
                <w:sz w:val="28"/>
              </w:rPr>
            </w:pPr>
          </w:p>
        </w:tc>
      </w:tr>
      <w:tr w:rsidR="003C18A8" w:rsidTr="0052576E">
        <w:tc>
          <w:tcPr>
            <w:tcW w:w="651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Легкость подъема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Надежная работа в диапазоне температур -40°... + 70</w:t>
            </w:r>
            <w:proofErr w:type="gramStart"/>
            <w:r>
              <w:t>°С</w:t>
            </w:r>
            <w:proofErr w:type="gramEnd"/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Высокая устойчивость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Выдвижной удлинительный шток</w:t>
            </w:r>
          </w:p>
          <w:p w:rsidR="00485997" w:rsidRPr="0021015D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Предохранительный клапан от перегрузки</w:t>
            </w:r>
          </w:p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  <w:tr w:rsidR="003C18A8" w:rsidTr="0052576E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proofErr w:type="gramStart"/>
            <w:r>
              <w:rPr>
                <w:color w:val="C00000"/>
                <w:sz w:val="28"/>
              </w:rPr>
              <w:t>Общих</w:t>
            </w:r>
            <w:proofErr w:type="gramEnd"/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41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3C18A8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Тип </w:t>
            </w:r>
            <w:r w:rsidR="00860E4F">
              <w:t>домкрата:</w:t>
            </w:r>
            <w:r w:rsidR="00485997">
              <w:t xml:space="preserve"> Гидравлический</w:t>
            </w:r>
            <w:r w:rsidR="00860E4F">
              <w:t xml:space="preserve"> </w:t>
            </w:r>
          </w:p>
          <w:p w:rsidR="00AA68E7" w:rsidRDefault="00485997" w:rsidP="003C18A8">
            <w:pPr>
              <w:pStyle w:val="a3"/>
              <w:numPr>
                <w:ilvl w:val="0"/>
                <w:numId w:val="10"/>
              </w:numPr>
            </w:pPr>
            <w:r>
              <w:t>Грузоподъ</w:t>
            </w:r>
            <w:r w:rsidR="00860E4F">
              <w:t xml:space="preserve">емность: </w:t>
            </w:r>
            <w:r w:rsidR="00E776ED">
              <w:t>4</w:t>
            </w:r>
            <w:r>
              <w:t xml:space="preserve"> тонны</w:t>
            </w:r>
          </w:p>
          <w:p w:rsidR="00AA68E7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подъема:</w:t>
            </w:r>
            <w:r w:rsidR="00E776ED">
              <w:t xml:space="preserve"> 380</w:t>
            </w:r>
            <w:r w:rsidR="00485997">
              <w:t xml:space="preserve"> мм</w:t>
            </w:r>
          </w:p>
          <w:p w:rsidR="00860E4F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подхвата:</w:t>
            </w:r>
            <w:r w:rsidR="00E776ED">
              <w:t xml:space="preserve"> 195</w:t>
            </w:r>
            <w:r w:rsidR="00485997">
              <w:t xml:space="preserve"> мм</w:t>
            </w:r>
          </w:p>
          <w:p w:rsidR="00CF6101" w:rsidRDefault="00CF6101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485997">
              <w:t>Сталь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485997">
              <w:t xml:space="preserve">: </w:t>
            </w:r>
            <w:r w:rsidR="00E776ED">
              <w:t>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485997">
              <w:t xml:space="preserve"> </w:t>
            </w:r>
            <w:r w:rsidR="00485997" w:rsidRPr="00485997">
              <w:t>SCHWARTZ-911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4D146C">
              <w:t xml:space="preserve"> 3,860</w:t>
            </w:r>
            <w:r w:rsidR="00B663FA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4D146C">
              <w:t>0,006</w:t>
            </w:r>
            <w:r w:rsidR="00E776ED">
              <w:t>7</w:t>
            </w:r>
            <w:r w:rsidR="00B663FA">
              <w:t xml:space="preserve"> куб</w:t>
            </w:r>
            <w:proofErr w:type="gramStart"/>
            <w:r w:rsidR="00B663FA">
              <w:t>.м</w:t>
            </w:r>
            <w:proofErr w:type="gramEnd"/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4D146C">
              <w:t>Пластиковый кейс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52576E" w:rsidTr="0052576E">
        <w:tc>
          <w:tcPr>
            <w:tcW w:w="651" w:type="dxa"/>
          </w:tcPr>
          <w:p w:rsidR="0052576E" w:rsidRDefault="0052576E" w:rsidP="00E70E20">
            <w:pPr>
              <w:rPr>
                <w:color w:val="C00000"/>
                <w:sz w:val="28"/>
              </w:rPr>
            </w:pPr>
          </w:p>
        </w:tc>
        <w:tc>
          <w:tcPr>
            <w:tcW w:w="2279" w:type="dxa"/>
          </w:tcPr>
          <w:p w:rsidR="0052576E" w:rsidRDefault="0052576E" w:rsidP="00E70E20">
            <w:pPr>
              <w:rPr>
                <w:color w:val="C00000"/>
                <w:sz w:val="28"/>
              </w:rPr>
            </w:pPr>
          </w:p>
        </w:tc>
        <w:tc>
          <w:tcPr>
            <w:tcW w:w="6641" w:type="dxa"/>
          </w:tcPr>
          <w:p w:rsidR="0052576E" w:rsidRDefault="0052576E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Pr="0021015D" w:rsidRDefault="003C18A8" w:rsidP="0052576E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C4" w:rsidRDefault="009B12C4" w:rsidP="00BE69B6">
      <w:pPr>
        <w:spacing w:after="0" w:line="240" w:lineRule="auto"/>
      </w:pPr>
      <w:r>
        <w:separator/>
      </w:r>
    </w:p>
  </w:endnote>
  <w:endnote w:type="continuationSeparator" w:id="0">
    <w:p w:rsidR="009B12C4" w:rsidRDefault="009B12C4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C4" w:rsidRDefault="009B12C4" w:rsidP="00BE69B6">
      <w:pPr>
        <w:spacing w:after="0" w:line="240" w:lineRule="auto"/>
      </w:pPr>
      <w:r>
        <w:separator/>
      </w:r>
    </w:p>
  </w:footnote>
  <w:footnote w:type="continuationSeparator" w:id="0">
    <w:p w:rsidR="009B12C4" w:rsidRDefault="009B12C4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740EB"/>
    <w:rsid w:val="00074C41"/>
    <w:rsid w:val="000809A6"/>
    <w:rsid w:val="000D48F9"/>
    <w:rsid w:val="000E089F"/>
    <w:rsid w:val="00120F8D"/>
    <w:rsid w:val="001418C9"/>
    <w:rsid w:val="00145DBA"/>
    <w:rsid w:val="00162881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702C1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F64"/>
    <w:rsid w:val="003B643D"/>
    <w:rsid w:val="003C18A8"/>
    <w:rsid w:val="00412135"/>
    <w:rsid w:val="00430E22"/>
    <w:rsid w:val="004506CA"/>
    <w:rsid w:val="004840BE"/>
    <w:rsid w:val="00485997"/>
    <w:rsid w:val="004919FD"/>
    <w:rsid w:val="004C2C3D"/>
    <w:rsid w:val="004D146C"/>
    <w:rsid w:val="004D4E5B"/>
    <w:rsid w:val="004E7809"/>
    <w:rsid w:val="004F56AF"/>
    <w:rsid w:val="004F6296"/>
    <w:rsid w:val="005027E9"/>
    <w:rsid w:val="00510BB0"/>
    <w:rsid w:val="0052576E"/>
    <w:rsid w:val="00540434"/>
    <w:rsid w:val="0058444F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71AB3"/>
    <w:rsid w:val="00676912"/>
    <w:rsid w:val="006C5A11"/>
    <w:rsid w:val="006C6CE6"/>
    <w:rsid w:val="00701A1C"/>
    <w:rsid w:val="00734EB2"/>
    <w:rsid w:val="00742A85"/>
    <w:rsid w:val="00764CD3"/>
    <w:rsid w:val="007F2CC4"/>
    <w:rsid w:val="007F635E"/>
    <w:rsid w:val="00807AC6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F06"/>
    <w:rsid w:val="00923CE2"/>
    <w:rsid w:val="009551B0"/>
    <w:rsid w:val="00963D3A"/>
    <w:rsid w:val="00976911"/>
    <w:rsid w:val="009B12C4"/>
    <w:rsid w:val="009C1818"/>
    <w:rsid w:val="009C552A"/>
    <w:rsid w:val="009D1A98"/>
    <w:rsid w:val="009E5D38"/>
    <w:rsid w:val="009F2456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22085"/>
    <w:rsid w:val="00D37B08"/>
    <w:rsid w:val="00D47858"/>
    <w:rsid w:val="00D61CCA"/>
    <w:rsid w:val="00D717CC"/>
    <w:rsid w:val="00D73971"/>
    <w:rsid w:val="00D8441B"/>
    <w:rsid w:val="00D85047"/>
    <w:rsid w:val="00D85716"/>
    <w:rsid w:val="00D868F6"/>
    <w:rsid w:val="00D873F0"/>
    <w:rsid w:val="00DB7779"/>
    <w:rsid w:val="00DC23A5"/>
    <w:rsid w:val="00DC26FF"/>
    <w:rsid w:val="00DC721F"/>
    <w:rsid w:val="00DD5BC1"/>
    <w:rsid w:val="00E153CE"/>
    <w:rsid w:val="00E20136"/>
    <w:rsid w:val="00E222C5"/>
    <w:rsid w:val="00E356FD"/>
    <w:rsid w:val="00E70E20"/>
    <w:rsid w:val="00E776ED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3E86-4DE3-4427-8954-B1B9F269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2015-05-29T06:48:00Z</cp:lastPrinted>
  <dcterms:created xsi:type="dcterms:W3CDTF">2015-06-16T12:14:00Z</dcterms:created>
  <dcterms:modified xsi:type="dcterms:W3CDTF">2016-02-15T05:55:00Z</dcterms:modified>
</cp:coreProperties>
</file>