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4A52B3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C50342" w:rsidRPr="00C50342">
              <w:rPr>
                <w:color w:val="C00000"/>
                <w:sz w:val="28"/>
              </w:rPr>
              <w:t>GY210</w:t>
            </w:r>
            <w:r w:rsidR="004A52B3">
              <w:rPr>
                <w:color w:val="C00000"/>
                <w:sz w:val="28"/>
              </w:rPr>
              <w:t>8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C50342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C50342" w:rsidRPr="00C50342">
              <w:rPr>
                <w:lang w:val="en-US"/>
              </w:rPr>
              <w:t>GY</w:t>
            </w:r>
            <w:r w:rsidR="00C50342" w:rsidRPr="00C50342">
              <w:t>210</w:t>
            </w:r>
            <w:r w:rsidR="004A52B3">
              <w:t>8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433B87">
              <w:t>ци</w:t>
            </w:r>
            <w:r w:rsidR="004A52B3">
              <w:t>линдрический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1B74E2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1B74E2" w:rsidP="001B74E2">
            <w:pPr>
              <w:pStyle w:val="a3"/>
              <w:numPr>
                <w:ilvl w:val="0"/>
                <w:numId w:val="12"/>
              </w:numPr>
            </w:pPr>
            <w:r w:rsidRPr="001B74E2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EE11C7" w:rsidP="00EC7659">
            <w:r w:rsidRPr="00EE11C7">
              <w:t>Штора фильтрующая, каркас, уплотнители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4A52B3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4A52B3" w:rsidRPr="004A52B3">
              <w:t>570</w:t>
            </w:r>
            <w:r w:rsidR="004A52B3">
              <w:t xml:space="preserve"> </w:t>
            </w:r>
            <w:r>
              <w:t>г.</w:t>
            </w:r>
          </w:p>
          <w:p w:rsidR="004A52B3" w:rsidRDefault="004A52B3" w:rsidP="004A52B3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249</w:t>
            </w:r>
          </w:p>
          <w:p w:rsidR="004A52B3" w:rsidRDefault="004A52B3" w:rsidP="004A52B3">
            <w:pPr>
              <w:pStyle w:val="a3"/>
              <w:numPr>
                <w:ilvl w:val="0"/>
                <w:numId w:val="11"/>
              </w:numPr>
            </w:pPr>
            <w:proofErr w:type="spellStart"/>
            <w:r>
              <w:t>Наружний</w:t>
            </w:r>
            <w:proofErr w:type="spellEnd"/>
            <w:r>
              <w:t xml:space="preserve"> диаметр, </w:t>
            </w:r>
            <w:proofErr w:type="gramStart"/>
            <w:r>
              <w:t>мм</w:t>
            </w:r>
            <w:proofErr w:type="gramEnd"/>
            <w:r>
              <w:t>: 182</w:t>
            </w:r>
          </w:p>
          <w:p w:rsidR="00EE11C7" w:rsidRDefault="004A52B3" w:rsidP="004A52B3">
            <w:pPr>
              <w:pStyle w:val="a3"/>
              <w:numPr>
                <w:ilvl w:val="0"/>
                <w:numId w:val="11"/>
              </w:numPr>
            </w:pPr>
            <w:r>
              <w:t xml:space="preserve">Внутренний диаметр, </w:t>
            </w:r>
            <w:proofErr w:type="gramStart"/>
            <w:r>
              <w:t>мм</w:t>
            </w:r>
            <w:proofErr w:type="gramEnd"/>
            <w:r>
              <w:t>: 96/10</w:t>
            </w:r>
          </w:p>
          <w:p w:rsidR="00EC7659" w:rsidRDefault="00EC7659" w:rsidP="00EE11C7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433B87">
              <w:t>ци</w:t>
            </w:r>
            <w:r w:rsidR="004A52B3">
              <w:t>линдрический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EE11C7">
              <w:t>пакет</w:t>
            </w:r>
          </w:p>
          <w:p w:rsidR="0085708F" w:rsidRDefault="00EC7659" w:rsidP="00EE11C7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EE11C7">
              <w:t>полиэтилен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D9" w:rsidRDefault="00A413D9" w:rsidP="00BE69B6">
      <w:pPr>
        <w:spacing w:after="0" w:line="240" w:lineRule="auto"/>
      </w:pPr>
      <w:r>
        <w:separator/>
      </w:r>
    </w:p>
  </w:endnote>
  <w:end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D9" w:rsidRDefault="00A413D9" w:rsidP="00BE69B6">
      <w:pPr>
        <w:spacing w:after="0" w:line="240" w:lineRule="auto"/>
      </w:pPr>
      <w:r>
        <w:separator/>
      </w:r>
    </w:p>
  </w:footnote>
  <w:foot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4E2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33B87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40C60"/>
    <w:rsid w:val="00C50342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D738-7F06-4D09-97D4-112E1E35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4</cp:revision>
  <cp:lastPrinted>2018-11-21T08:43:00Z</cp:lastPrinted>
  <dcterms:created xsi:type="dcterms:W3CDTF">2019-01-14T07:26:00Z</dcterms:created>
  <dcterms:modified xsi:type="dcterms:W3CDTF">2019-01-22T12:51:00Z</dcterms:modified>
</cp:coreProperties>
</file>