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E34DE3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GY220</w:t>
            </w:r>
            <w:r w:rsidR="00E34DE3">
              <w:rPr>
                <w:color w:val="C00000"/>
                <w:sz w:val="28"/>
              </w:rPr>
              <w:t>3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220</w:t>
            </w:r>
            <w:r w:rsidR="00E34DE3">
              <w:t>3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34DE3" w:rsidRPr="00E34DE3">
              <w:t>панельный в пластмассовом корпусе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447B5B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447B5B" w:rsidP="00447B5B">
            <w:pPr>
              <w:pStyle w:val="a3"/>
              <w:numPr>
                <w:ilvl w:val="0"/>
                <w:numId w:val="12"/>
              </w:numPr>
            </w:pPr>
            <w:r w:rsidRPr="00447B5B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E34DE3" w:rsidP="00B163EB">
            <w:r w:rsidRPr="00E34DE3">
              <w:t>Штора фильтрующая, корпус,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E34DE3" w:rsidRPr="00E34DE3">
              <w:t>316</w:t>
            </w:r>
            <w:r w:rsidR="00E34DE3">
              <w:t xml:space="preserve"> </w:t>
            </w:r>
            <w:r>
              <w:t>г.</w:t>
            </w:r>
          </w:p>
          <w:p w:rsidR="00E34DE3" w:rsidRDefault="00E34DE3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296</w:t>
            </w:r>
          </w:p>
          <w:p w:rsidR="00E34DE3" w:rsidRDefault="00E34DE3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219</w:t>
            </w:r>
          </w:p>
          <w:p w:rsidR="00E34DE3" w:rsidRDefault="00E34DE3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35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E34DE3" w:rsidRPr="00E34DE3">
              <w:t>панельный в пластмассовом корпусе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47B5B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533F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FC85-A27E-47C7-8138-CC8B1721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2019-01-14T07:38:00Z</dcterms:created>
  <dcterms:modified xsi:type="dcterms:W3CDTF">2019-01-22T12:53:00Z</dcterms:modified>
</cp:coreProperties>
</file>